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8B" w:rsidRDefault="0026588B" w:rsidP="00265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6588B" w:rsidRDefault="0026588B" w:rsidP="00265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6588B" w:rsidRDefault="0026588B" w:rsidP="00265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</w:t>
      </w:r>
    </w:p>
    <w:p w:rsidR="0026588B" w:rsidRDefault="0026588B" w:rsidP="00265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инфраструктуры МО «Московское сельское</w:t>
      </w:r>
    </w:p>
    <w:p w:rsidR="0026588B" w:rsidRDefault="007C18E7" w:rsidP="002658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поселение» на 2018 – 2020</w:t>
      </w:r>
      <w:r w:rsidR="0026588B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26588B" w:rsidRDefault="0026588B" w:rsidP="002658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88B" w:rsidRPr="00C86496" w:rsidRDefault="0026588B" w:rsidP="00265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49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6588B" w:rsidRPr="00DF5637" w:rsidRDefault="0026588B" w:rsidP="00265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16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«Комплексное развитие систем коммунальной инфраструктуры МО «Московс</w:t>
      </w:r>
      <w:r w:rsidR="007C18E7">
        <w:rPr>
          <w:rFonts w:ascii="Times New Roman" w:hAnsi="Times New Roman" w:cs="Times New Roman"/>
          <w:b/>
          <w:sz w:val="24"/>
          <w:szCs w:val="24"/>
        </w:rPr>
        <w:t>кое сельское поселение»  на 2018 – 2020</w:t>
      </w:r>
      <w:r w:rsidRPr="002D5516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Style w:val="a3"/>
        <w:tblW w:w="15573" w:type="dxa"/>
        <w:tblLayout w:type="fixed"/>
        <w:tblLook w:val="04A0"/>
      </w:tblPr>
      <w:tblGrid>
        <w:gridCol w:w="665"/>
        <w:gridCol w:w="4263"/>
        <w:gridCol w:w="1797"/>
        <w:gridCol w:w="1926"/>
        <w:gridCol w:w="1380"/>
        <w:gridCol w:w="1418"/>
        <w:gridCol w:w="1275"/>
        <w:gridCol w:w="1134"/>
        <w:gridCol w:w="1715"/>
      </w:tblGrid>
      <w:tr w:rsidR="0026588B" w:rsidTr="00ED326E">
        <w:trPr>
          <w:trHeight w:val="524"/>
        </w:trPr>
        <w:tc>
          <w:tcPr>
            <w:tcW w:w="665" w:type="dxa"/>
            <w:vMerge w:val="restart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3" w:type="dxa"/>
            <w:vMerge w:val="restart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муниципальной программы</w:t>
            </w:r>
          </w:p>
        </w:tc>
        <w:tc>
          <w:tcPr>
            <w:tcW w:w="1797" w:type="dxa"/>
            <w:vMerge w:val="restart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926" w:type="dxa"/>
            <w:vMerge w:val="restart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07" w:type="dxa"/>
            <w:gridSpan w:val="4"/>
            <w:tcBorders>
              <w:bottom w:val="single" w:sz="4" w:space="0" w:color="auto"/>
            </w:tcBorders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реализацию, рублей</w:t>
            </w:r>
          </w:p>
        </w:tc>
        <w:tc>
          <w:tcPr>
            <w:tcW w:w="1715" w:type="dxa"/>
            <w:vMerge w:val="restart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 (индикаторов)</w:t>
            </w:r>
          </w:p>
        </w:tc>
      </w:tr>
      <w:tr w:rsidR="0026588B" w:rsidTr="00ED326E">
        <w:trPr>
          <w:trHeight w:val="561"/>
        </w:trPr>
        <w:tc>
          <w:tcPr>
            <w:tcW w:w="665" w:type="dxa"/>
            <w:vMerge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6588B" w:rsidRDefault="007C18E7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65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88B" w:rsidRDefault="007C18E7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65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88B" w:rsidRDefault="007C18E7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658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15" w:type="dxa"/>
            <w:vMerge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88B" w:rsidTr="00ED326E">
        <w:tc>
          <w:tcPr>
            <w:tcW w:w="665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6588B" w:rsidRDefault="0026588B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3C2F" w:rsidTr="00443C2F">
        <w:trPr>
          <w:trHeight w:val="321"/>
        </w:trPr>
        <w:tc>
          <w:tcPr>
            <w:tcW w:w="665" w:type="dxa"/>
            <w:vMerge w:val="restart"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3" w:type="dxa"/>
            <w:vMerge w:val="restart"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1.1.приобретение,ремонт и замена глубинных насосов для водонапорных башен, фекальных насосов, расходных материалов и запасных частей к ним;</w:t>
            </w: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F12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сельская администрация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2F" w:rsidTr="00443C2F">
        <w:trPr>
          <w:trHeight w:val="720"/>
        </w:trPr>
        <w:tc>
          <w:tcPr>
            <w:tcW w:w="665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443C2F" w:rsidRDefault="00F50789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16219-18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C2F" w:rsidRDefault="00F755E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16219-18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2F" w:rsidTr="00443C2F">
        <w:trPr>
          <w:trHeight w:val="1128"/>
        </w:trPr>
        <w:tc>
          <w:tcPr>
            <w:tcW w:w="665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3C2F" w:rsidRDefault="00443C2F" w:rsidP="00A5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Московского сельского поселения</w:t>
            </w:r>
          </w:p>
        </w:tc>
        <w:tc>
          <w:tcPr>
            <w:tcW w:w="1380" w:type="dxa"/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2F" w:rsidTr="00512F86">
        <w:trPr>
          <w:trHeight w:val="585"/>
        </w:trPr>
        <w:tc>
          <w:tcPr>
            <w:tcW w:w="665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  <w:tcBorders>
              <w:top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1.2.разработка схем теплоснабжения, водоснабжения и водоотведения;</w:t>
            </w: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2F" w:rsidRDefault="00443C2F" w:rsidP="00ED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1.3.на гашение задолженности за потребленную электрическую энергию для предупреждения ситуаций прекращения или ограничения подачи электрической энергии объектам водоснабжения и водоотведения, находящимся в муниципальной собственности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</w:tcBorders>
          </w:tcPr>
          <w:p w:rsidR="00443C2F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сельская администрация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88046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88046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88046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C2F" w:rsidTr="00512F86">
        <w:trPr>
          <w:trHeight w:val="825"/>
        </w:trPr>
        <w:tc>
          <w:tcPr>
            <w:tcW w:w="665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443C2F" w:rsidRDefault="00443C2F" w:rsidP="00F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443C2F" w:rsidRDefault="00524D6C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3C2F" w:rsidRDefault="00524D6C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43C2F" w:rsidRDefault="0088046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3C2F" w:rsidRDefault="0088046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443C2F" w:rsidRDefault="00443C2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DF" w:rsidTr="00545ECE">
        <w:trPr>
          <w:trHeight w:val="1114"/>
        </w:trPr>
        <w:tc>
          <w:tcPr>
            <w:tcW w:w="665" w:type="dxa"/>
            <w:vMerge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8328DF" w:rsidRDefault="00384E8E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328D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сельского поселения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8DF" w:rsidTr="008A6000">
        <w:trPr>
          <w:trHeight w:val="615"/>
        </w:trPr>
        <w:tc>
          <w:tcPr>
            <w:tcW w:w="665" w:type="dxa"/>
            <w:vMerge/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8328DF" w:rsidRPr="00D260E0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0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28DF" w:rsidRDefault="008328DF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8328DF" w:rsidRDefault="008328DF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E0" w:rsidTr="00512F86">
        <w:trPr>
          <w:trHeight w:val="885"/>
        </w:trPr>
        <w:tc>
          <w:tcPr>
            <w:tcW w:w="665" w:type="dxa"/>
            <w:vMerge/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3B7E6A" w:rsidP="00F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2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60E0">
              <w:rPr>
                <w:rFonts w:ascii="Times New Roman" w:hAnsi="Times New Roman" w:cs="Times New Roman"/>
                <w:sz w:val="24"/>
                <w:szCs w:val="24"/>
              </w:rPr>
              <w:t>йонный бюджет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          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             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47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E0" w:rsidTr="00443C2F">
        <w:trPr>
          <w:trHeight w:val="870"/>
        </w:trPr>
        <w:tc>
          <w:tcPr>
            <w:tcW w:w="665" w:type="dxa"/>
            <w:vMerge/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Pr="00E220E6" w:rsidRDefault="008328DF" w:rsidP="00881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D260E0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4712F8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D260E0" w:rsidRDefault="00D260E0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E6A" w:rsidTr="00C122B9">
        <w:trPr>
          <w:trHeight w:val="1242"/>
        </w:trPr>
        <w:tc>
          <w:tcPr>
            <w:tcW w:w="665" w:type="dxa"/>
            <w:vMerge/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  <w:tcBorders>
              <w:top w:val="single" w:sz="4" w:space="0" w:color="auto"/>
            </w:tcBorders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6A" w:rsidRPr="00D57844" w:rsidRDefault="00D57844" w:rsidP="00F1259C">
            <w:pPr>
              <w:rPr>
                <w:rFonts w:ascii="Times New Roman" w:hAnsi="Times New Roman" w:cs="Times New Roman"/>
              </w:rPr>
            </w:pPr>
            <w:r w:rsidRPr="00D57844">
              <w:rPr>
                <w:rFonts w:ascii="Times New Roman" w:hAnsi="Times New Roman"/>
              </w:rPr>
              <w:t>Субсидии  юридическим лицам, индивидуальным предпринимателям, а также физическим лицам -производителям товаров, работ и  услуг для обеспечения бесперебойного функционирования объектов водоснабжения и   водоотведения, находящихся в муниципальной собственности  Московского  сельского поселения</w:t>
            </w:r>
            <w:r w:rsidRPr="00D57844">
              <w:t xml:space="preserve">, в </w:t>
            </w:r>
            <w:r w:rsidRPr="00D57844">
              <w:rPr>
                <w:rFonts w:ascii="Times New Roman" w:hAnsi="Times New Roman"/>
              </w:rPr>
              <w:t>том числе на ремонт объектов водоснабжения и водоотведения,  на  приобретение глубинных насосов для водонапорных башен, фекальных насосов, расходных  материалов и запчастей к ним и для предупреждения ситуаций прекращения или ограничения подачи электрической энергии таким объектам водоснабжения и водоотведения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</w:tcBorders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Pr="00D260E0" w:rsidRDefault="003B7E6A" w:rsidP="00F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0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E6A" w:rsidTr="00C122B9">
        <w:trPr>
          <w:trHeight w:val="1435"/>
        </w:trPr>
        <w:tc>
          <w:tcPr>
            <w:tcW w:w="665" w:type="dxa"/>
            <w:vMerge/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3B7E6A" w:rsidRDefault="003B7E6A" w:rsidP="00ED326E"/>
        </w:tc>
        <w:tc>
          <w:tcPr>
            <w:tcW w:w="1797" w:type="dxa"/>
            <w:vMerge/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Pr="00E220E6" w:rsidRDefault="008328DF" w:rsidP="00881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52987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52987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B7E6A" w:rsidRDefault="003B7E6A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44" w:rsidTr="00262DAA">
        <w:trPr>
          <w:trHeight w:val="2785"/>
        </w:trPr>
        <w:tc>
          <w:tcPr>
            <w:tcW w:w="665" w:type="dxa"/>
            <w:vMerge/>
          </w:tcPr>
          <w:p w:rsidR="00D57844" w:rsidRDefault="00D57844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:rsidR="00D57844" w:rsidRDefault="00D57844" w:rsidP="00ED326E"/>
        </w:tc>
        <w:tc>
          <w:tcPr>
            <w:tcW w:w="1797" w:type="dxa"/>
            <w:vMerge/>
          </w:tcPr>
          <w:p w:rsidR="00D57844" w:rsidRDefault="00D57844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D57844" w:rsidRPr="00E220E6" w:rsidRDefault="00D57844" w:rsidP="00881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Московского сельского поселения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57844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57844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57844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7844" w:rsidRDefault="00DB0D32" w:rsidP="00881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D57844" w:rsidRDefault="00D57844" w:rsidP="00881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63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4236"/>
        <w:gridCol w:w="1872"/>
        <w:gridCol w:w="1886"/>
        <w:gridCol w:w="1436"/>
        <w:gridCol w:w="1419"/>
        <w:gridCol w:w="1256"/>
        <w:gridCol w:w="1110"/>
        <w:gridCol w:w="15"/>
        <w:gridCol w:w="1775"/>
      </w:tblGrid>
      <w:tr w:rsidR="00FE0670" w:rsidTr="00A64EF0">
        <w:trPr>
          <w:trHeight w:val="817"/>
        </w:trPr>
        <w:tc>
          <w:tcPr>
            <w:tcW w:w="625" w:type="dxa"/>
            <w:vMerge w:val="restart"/>
          </w:tcPr>
          <w:p w:rsidR="00411C4A" w:rsidRDefault="00411C4A" w:rsidP="007443E1">
            <w:pPr>
              <w:ind w:left="84"/>
            </w:pPr>
          </w:p>
        </w:tc>
        <w:tc>
          <w:tcPr>
            <w:tcW w:w="4236" w:type="dxa"/>
            <w:vMerge w:val="restart"/>
          </w:tcPr>
          <w:p w:rsidR="00411C4A" w:rsidRPr="009B5164" w:rsidRDefault="00411C4A" w:rsidP="007443E1">
            <w:pPr>
              <w:ind w:left="84"/>
            </w:pPr>
            <w:r w:rsidRPr="009B5164">
              <w:rPr>
                <w:rFonts w:ascii="Times New Roman" w:hAnsi="Times New Roman"/>
                <w:bCs/>
              </w:rPr>
              <w:t xml:space="preserve">Мероприятия по строительству и модернизации оборудования и сетей в </w:t>
            </w:r>
            <w:r w:rsidRPr="009B5164">
              <w:rPr>
                <w:rFonts w:ascii="Times New Roman" w:hAnsi="Times New Roman"/>
                <w:bCs/>
              </w:rPr>
              <w:lastRenderedPageBreak/>
              <w:t>целях подключения новых потребителей в объектах капитального строительства</w:t>
            </w:r>
          </w:p>
        </w:tc>
        <w:tc>
          <w:tcPr>
            <w:tcW w:w="1872" w:type="dxa"/>
            <w:vMerge w:val="restart"/>
          </w:tcPr>
          <w:p w:rsidR="00411C4A" w:rsidRPr="00675DF5" w:rsidRDefault="00411C4A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Московская сельская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886" w:type="dxa"/>
          </w:tcPr>
          <w:p w:rsidR="00411C4A" w:rsidRDefault="00FE0670" w:rsidP="0022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  <w:r w:rsidR="00411C4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36" w:type="dxa"/>
          </w:tcPr>
          <w:p w:rsidR="00411C4A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419" w:type="dxa"/>
          </w:tcPr>
          <w:p w:rsidR="00411C4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256" w:type="dxa"/>
          </w:tcPr>
          <w:p w:rsidR="00411C4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10" w:type="dxa"/>
          </w:tcPr>
          <w:p w:rsidR="00411C4A" w:rsidRDefault="00DB0D32" w:rsidP="007443E1">
            <w:pPr>
              <w:ind w:left="84"/>
            </w:pPr>
            <w:r>
              <w:t>_</w:t>
            </w:r>
          </w:p>
        </w:tc>
        <w:tc>
          <w:tcPr>
            <w:tcW w:w="1790" w:type="dxa"/>
            <w:gridSpan w:val="2"/>
          </w:tcPr>
          <w:p w:rsidR="00411C4A" w:rsidRDefault="00411C4A" w:rsidP="007443E1">
            <w:pPr>
              <w:ind w:left="84"/>
            </w:pPr>
          </w:p>
        </w:tc>
      </w:tr>
      <w:tr w:rsidR="00FE0670" w:rsidTr="00A64EF0">
        <w:trPr>
          <w:trHeight w:val="928"/>
        </w:trPr>
        <w:tc>
          <w:tcPr>
            <w:tcW w:w="625" w:type="dxa"/>
            <w:vMerge/>
          </w:tcPr>
          <w:p w:rsidR="00411C4A" w:rsidRDefault="00411C4A" w:rsidP="007443E1">
            <w:pPr>
              <w:ind w:left="84"/>
            </w:pPr>
          </w:p>
        </w:tc>
        <w:tc>
          <w:tcPr>
            <w:tcW w:w="4236" w:type="dxa"/>
            <w:vMerge/>
          </w:tcPr>
          <w:p w:rsidR="00411C4A" w:rsidRPr="009B5164" w:rsidRDefault="00411C4A" w:rsidP="007443E1">
            <w:pPr>
              <w:ind w:left="84"/>
              <w:rPr>
                <w:rFonts w:ascii="Times New Roman" w:hAnsi="Times New Roman"/>
                <w:bCs/>
              </w:rPr>
            </w:pPr>
          </w:p>
        </w:tc>
        <w:tc>
          <w:tcPr>
            <w:tcW w:w="1872" w:type="dxa"/>
            <w:vMerge/>
          </w:tcPr>
          <w:p w:rsidR="00411C4A" w:rsidRPr="00675DF5" w:rsidRDefault="00411C4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411C4A" w:rsidRPr="00675DF5" w:rsidRDefault="00C46C1D" w:rsidP="00FE0670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E0670">
              <w:rPr>
                <w:rFonts w:ascii="Times New Roman" w:hAnsi="Times New Roman" w:cs="Times New Roman"/>
                <w:sz w:val="24"/>
                <w:szCs w:val="24"/>
              </w:rPr>
              <w:t xml:space="preserve">айонный </w:t>
            </w:r>
            <w:r w:rsidR="00411C4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36" w:type="dxa"/>
          </w:tcPr>
          <w:p w:rsidR="00411C4A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419" w:type="dxa"/>
          </w:tcPr>
          <w:p w:rsidR="00411C4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256" w:type="dxa"/>
          </w:tcPr>
          <w:p w:rsidR="00411C4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25" w:type="dxa"/>
            <w:gridSpan w:val="2"/>
          </w:tcPr>
          <w:p w:rsidR="00411C4A" w:rsidRDefault="00DB0D32" w:rsidP="007443E1">
            <w:pPr>
              <w:ind w:left="84"/>
            </w:pPr>
            <w:r>
              <w:t>_</w:t>
            </w:r>
          </w:p>
        </w:tc>
        <w:tc>
          <w:tcPr>
            <w:tcW w:w="1775" w:type="dxa"/>
          </w:tcPr>
          <w:p w:rsidR="00411C4A" w:rsidRDefault="00411C4A" w:rsidP="007443E1">
            <w:pPr>
              <w:ind w:left="84"/>
            </w:pPr>
          </w:p>
        </w:tc>
      </w:tr>
      <w:tr w:rsidR="003A5B21" w:rsidTr="00A64EF0">
        <w:trPr>
          <w:trHeight w:val="1610"/>
        </w:trPr>
        <w:tc>
          <w:tcPr>
            <w:tcW w:w="625" w:type="dxa"/>
            <w:vMerge/>
          </w:tcPr>
          <w:p w:rsidR="003A5B21" w:rsidRDefault="003A5B21" w:rsidP="007443E1">
            <w:pPr>
              <w:ind w:left="84"/>
            </w:pPr>
          </w:p>
        </w:tc>
        <w:tc>
          <w:tcPr>
            <w:tcW w:w="4236" w:type="dxa"/>
            <w:vMerge/>
          </w:tcPr>
          <w:p w:rsidR="003A5B21" w:rsidRPr="009B5164" w:rsidRDefault="003A5B21" w:rsidP="007443E1">
            <w:pPr>
              <w:ind w:left="84"/>
              <w:rPr>
                <w:rFonts w:ascii="Times New Roman" w:hAnsi="Times New Roman"/>
                <w:bCs/>
              </w:rPr>
            </w:pPr>
          </w:p>
        </w:tc>
        <w:tc>
          <w:tcPr>
            <w:tcW w:w="1872" w:type="dxa"/>
            <w:vMerge/>
          </w:tcPr>
          <w:p w:rsidR="003A5B21" w:rsidRPr="00675DF5" w:rsidRDefault="003A5B21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3A5B21" w:rsidRPr="00675DF5" w:rsidRDefault="003A5B21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Московского сельского поселения</w:t>
            </w:r>
          </w:p>
        </w:tc>
        <w:tc>
          <w:tcPr>
            <w:tcW w:w="1436" w:type="dxa"/>
          </w:tcPr>
          <w:p w:rsidR="003A5B21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419" w:type="dxa"/>
          </w:tcPr>
          <w:p w:rsidR="003A5B21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256" w:type="dxa"/>
          </w:tcPr>
          <w:p w:rsidR="003A5B21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25" w:type="dxa"/>
            <w:gridSpan w:val="2"/>
          </w:tcPr>
          <w:p w:rsidR="003A5B21" w:rsidRDefault="00DB0D32" w:rsidP="007443E1">
            <w:pPr>
              <w:ind w:left="84"/>
            </w:pPr>
            <w:r>
              <w:t>_</w:t>
            </w:r>
          </w:p>
        </w:tc>
        <w:tc>
          <w:tcPr>
            <w:tcW w:w="1775" w:type="dxa"/>
          </w:tcPr>
          <w:p w:rsidR="003A5B21" w:rsidRDefault="003A5B21" w:rsidP="007443E1">
            <w:pPr>
              <w:ind w:left="84"/>
            </w:pPr>
          </w:p>
        </w:tc>
      </w:tr>
      <w:tr w:rsidR="00FE0670" w:rsidTr="006276A1">
        <w:trPr>
          <w:trHeight w:val="697"/>
        </w:trPr>
        <w:tc>
          <w:tcPr>
            <w:tcW w:w="625" w:type="dxa"/>
            <w:vMerge w:val="restart"/>
          </w:tcPr>
          <w:p w:rsidR="0078209A" w:rsidRDefault="0078209A" w:rsidP="007443E1">
            <w:pPr>
              <w:ind w:left="84"/>
            </w:pPr>
          </w:p>
        </w:tc>
        <w:tc>
          <w:tcPr>
            <w:tcW w:w="4236" w:type="dxa"/>
            <w:vMerge w:val="restart"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  <w:r w:rsidRPr="00675DF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  <w:vMerge w:val="restart"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78209A" w:rsidRPr="00675DF5" w:rsidRDefault="0078209A" w:rsidP="0078209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36" w:type="dxa"/>
          </w:tcPr>
          <w:p w:rsidR="0078209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419" w:type="dxa"/>
          </w:tcPr>
          <w:p w:rsidR="0078209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256" w:type="dxa"/>
          </w:tcPr>
          <w:p w:rsidR="0078209A" w:rsidRPr="00675DF5" w:rsidRDefault="00DB0D32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25" w:type="dxa"/>
            <w:gridSpan w:val="2"/>
          </w:tcPr>
          <w:p w:rsidR="0078209A" w:rsidRDefault="0078209A" w:rsidP="007443E1">
            <w:pPr>
              <w:ind w:left="84"/>
            </w:pPr>
          </w:p>
        </w:tc>
        <w:tc>
          <w:tcPr>
            <w:tcW w:w="1775" w:type="dxa"/>
          </w:tcPr>
          <w:p w:rsidR="0078209A" w:rsidRDefault="0078209A" w:rsidP="007443E1">
            <w:pPr>
              <w:ind w:left="84"/>
            </w:pPr>
          </w:p>
        </w:tc>
      </w:tr>
      <w:tr w:rsidR="00FE0670" w:rsidTr="006276A1">
        <w:trPr>
          <w:trHeight w:val="708"/>
        </w:trPr>
        <w:tc>
          <w:tcPr>
            <w:tcW w:w="625" w:type="dxa"/>
            <w:vMerge/>
          </w:tcPr>
          <w:p w:rsidR="0078209A" w:rsidRDefault="0078209A" w:rsidP="007443E1">
            <w:pPr>
              <w:ind w:left="84"/>
            </w:pPr>
          </w:p>
        </w:tc>
        <w:tc>
          <w:tcPr>
            <w:tcW w:w="4236" w:type="dxa"/>
            <w:vMerge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78209A" w:rsidRPr="00675DF5" w:rsidRDefault="0078209A" w:rsidP="0078209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436" w:type="dxa"/>
          </w:tcPr>
          <w:p w:rsidR="0078209A" w:rsidRDefault="0079765B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16219-18</w:t>
            </w:r>
          </w:p>
        </w:tc>
        <w:tc>
          <w:tcPr>
            <w:tcW w:w="1419" w:type="dxa"/>
          </w:tcPr>
          <w:p w:rsidR="0078209A" w:rsidRPr="00675DF5" w:rsidRDefault="0079765B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16219-18</w:t>
            </w:r>
          </w:p>
        </w:tc>
        <w:tc>
          <w:tcPr>
            <w:tcW w:w="1256" w:type="dxa"/>
          </w:tcPr>
          <w:p w:rsidR="0078209A" w:rsidRPr="00675DF5" w:rsidRDefault="0079765B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</w:t>
            </w:r>
          </w:p>
        </w:tc>
        <w:tc>
          <w:tcPr>
            <w:tcW w:w="1125" w:type="dxa"/>
            <w:gridSpan w:val="2"/>
          </w:tcPr>
          <w:p w:rsidR="0078209A" w:rsidRDefault="0078209A" w:rsidP="007443E1">
            <w:pPr>
              <w:ind w:left="84"/>
            </w:pPr>
          </w:p>
        </w:tc>
        <w:tc>
          <w:tcPr>
            <w:tcW w:w="1775" w:type="dxa"/>
          </w:tcPr>
          <w:p w:rsidR="0078209A" w:rsidRDefault="0078209A" w:rsidP="007443E1">
            <w:pPr>
              <w:ind w:left="84"/>
            </w:pPr>
          </w:p>
        </w:tc>
      </w:tr>
      <w:tr w:rsidR="00FE0670" w:rsidTr="00A64EF0">
        <w:trPr>
          <w:trHeight w:val="510"/>
        </w:trPr>
        <w:tc>
          <w:tcPr>
            <w:tcW w:w="625" w:type="dxa"/>
            <w:vMerge/>
          </w:tcPr>
          <w:p w:rsidR="0078209A" w:rsidRDefault="0078209A" w:rsidP="007443E1">
            <w:pPr>
              <w:ind w:left="84"/>
            </w:pPr>
          </w:p>
        </w:tc>
        <w:tc>
          <w:tcPr>
            <w:tcW w:w="4236" w:type="dxa"/>
            <w:vMerge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78209A" w:rsidRPr="00675DF5" w:rsidRDefault="0078209A" w:rsidP="007443E1">
            <w:pPr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1886" w:type="dxa"/>
          </w:tcPr>
          <w:p w:rsidR="0078209A" w:rsidRPr="00675DF5" w:rsidRDefault="0078209A" w:rsidP="0078209A">
            <w:pPr>
              <w:ind w:left="84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Московского сельского поселения</w:t>
            </w:r>
          </w:p>
        </w:tc>
        <w:tc>
          <w:tcPr>
            <w:tcW w:w="1436" w:type="dxa"/>
          </w:tcPr>
          <w:p w:rsidR="0078209A" w:rsidRDefault="005D6535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419" w:type="dxa"/>
          </w:tcPr>
          <w:p w:rsidR="0078209A" w:rsidRPr="00675DF5" w:rsidRDefault="005D6535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256" w:type="dxa"/>
          </w:tcPr>
          <w:p w:rsidR="0078209A" w:rsidRPr="00675DF5" w:rsidRDefault="005D6535" w:rsidP="007443E1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</w:t>
            </w:r>
          </w:p>
        </w:tc>
        <w:tc>
          <w:tcPr>
            <w:tcW w:w="1125" w:type="dxa"/>
            <w:gridSpan w:val="2"/>
          </w:tcPr>
          <w:p w:rsidR="0078209A" w:rsidRDefault="005D6535" w:rsidP="007443E1">
            <w:pPr>
              <w:ind w:left="84"/>
            </w:pPr>
            <w:r>
              <w:t>_</w:t>
            </w:r>
          </w:p>
        </w:tc>
        <w:tc>
          <w:tcPr>
            <w:tcW w:w="1775" w:type="dxa"/>
          </w:tcPr>
          <w:p w:rsidR="0078209A" w:rsidRDefault="0078209A" w:rsidP="007443E1">
            <w:pPr>
              <w:ind w:left="84"/>
            </w:pPr>
          </w:p>
        </w:tc>
      </w:tr>
    </w:tbl>
    <w:p w:rsidR="00325D19" w:rsidRDefault="00325D19"/>
    <w:sectPr w:rsidR="00325D19" w:rsidSect="0026588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D8B" w:rsidRDefault="00A90D8B" w:rsidP="007B2007">
      <w:pPr>
        <w:spacing w:after="0" w:line="240" w:lineRule="auto"/>
      </w:pPr>
      <w:r>
        <w:separator/>
      </w:r>
    </w:p>
  </w:endnote>
  <w:endnote w:type="continuationSeparator" w:id="1">
    <w:p w:rsidR="00A90D8B" w:rsidRDefault="00A90D8B" w:rsidP="007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D8B" w:rsidRDefault="00A90D8B" w:rsidP="007B2007">
      <w:pPr>
        <w:spacing w:after="0" w:line="240" w:lineRule="auto"/>
      </w:pPr>
      <w:r>
        <w:separator/>
      </w:r>
    </w:p>
  </w:footnote>
  <w:footnote w:type="continuationSeparator" w:id="1">
    <w:p w:rsidR="00A90D8B" w:rsidRDefault="00A90D8B" w:rsidP="007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07" w:rsidRDefault="007B20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8B"/>
    <w:rsid w:val="000177C5"/>
    <w:rsid w:val="00036110"/>
    <w:rsid w:val="00096C01"/>
    <w:rsid w:val="000F56A9"/>
    <w:rsid w:val="000F678A"/>
    <w:rsid w:val="000F6A38"/>
    <w:rsid w:val="00223DC8"/>
    <w:rsid w:val="00245420"/>
    <w:rsid w:val="0026588B"/>
    <w:rsid w:val="002C0713"/>
    <w:rsid w:val="002C1D6D"/>
    <w:rsid w:val="002E4327"/>
    <w:rsid w:val="00325D19"/>
    <w:rsid w:val="00335AEA"/>
    <w:rsid w:val="00384E8E"/>
    <w:rsid w:val="003940FD"/>
    <w:rsid w:val="003A5B21"/>
    <w:rsid w:val="003B2C31"/>
    <w:rsid w:val="003B7E6A"/>
    <w:rsid w:val="00411C4A"/>
    <w:rsid w:val="00443C2F"/>
    <w:rsid w:val="004712F8"/>
    <w:rsid w:val="004769A8"/>
    <w:rsid w:val="00494C55"/>
    <w:rsid w:val="004C61D5"/>
    <w:rsid w:val="004D4195"/>
    <w:rsid w:val="00524D6C"/>
    <w:rsid w:val="005D6535"/>
    <w:rsid w:val="006276A1"/>
    <w:rsid w:val="00675DF5"/>
    <w:rsid w:val="006A3D2E"/>
    <w:rsid w:val="006C31AF"/>
    <w:rsid w:val="006D2F0C"/>
    <w:rsid w:val="00740E99"/>
    <w:rsid w:val="007443E1"/>
    <w:rsid w:val="0078209A"/>
    <w:rsid w:val="0079765B"/>
    <w:rsid w:val="007A1D41"/>
    <w:rsid w:val="007B2007"/>
    <w:rsid w:val="007C18E7"/>
    <w:rsid w:val="007D1FF3"/>
    <w:rsid w:val="0080158B"/>
    <w:rsid w:val="008328DF"/>
    <w:rsid w:val="00880462"/>
    <w:rsid w:val="008C03E4"/>
    <w:rsid w:val="009B5164"/>
    <w:rsid w:val="009F2D8F"/>
    <w:rsid w:val="00A06CEA"/>
    <w:rsid w:val="00A530CD"/>
    <w:rsid w:val="00A64EF0"/>
    <w:rsid w:val="00A90D8B"/>
    <w:rsid w:val="00AB264D"/>
    <w:rsid w:val="00B04E6B"/>
    <w:rsid w:val="00B95031"/>
    <w:rsid w:val="00C0674D"/>
    <w:rsid w:val="00C122B9"/>
    <w:rsid w:val="00C46C1D"/>
    <w:rsid w:val="00C816C9"/>
    <w:rsid w:val="00C94AD7"/>
    <w:rsid w:val="00D260E0"/>
    <w:rsid w:val="00D52987"/>
    <w:rsid w:val="00D57844"/>
    <w:rsid w:val="00DB0D32"/>
    <w:rsid w:val="00E2122C"/>
    <w:rsid w:val="00ED326E"/>
    <w:rsid w:val="00EF10E0"/>
    <w:rsid w:val="00F1259C"/>
    <w:rsid w:val="00F50789"/>
    <w:rsid w:val="00F755E2"/>
    <w:rsid w:val="00FA5561"/>
    <w:rsid w:val="00FE0670"/>
    <w:rsid w:val="00FE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8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C1D6D"/>
    <w:pPr>
      <w:spacing w:after="136" w:line="288" w:lineRule="atLeast"/>
      <w:outlineLvl w:val="0"/>
    </w:pPr>
    <w:rPr>
      <w:rFonts w:ascii="Tahoma" w:eastAsia="Times New Roman" w:hAnsi="Tahoma" w:cs="Times New Roman"/>
      <w:color w:val="2E3432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B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200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00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1D6D"/>
    <w:rPr>
      <w:rFonts w:ascii="Tahoma" w:eastAsia="Times New Roman" w:hAnsi="Tahoma" w:cs="Times New Roman"/>
      <w:color w:val="2E3432"/>
      <w:kern w:val="36"/>
      <w:sz w:val="38"/>
      <w:szCs w:val="3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2016-10-27T04:19:00Z</cp:lastPrinted>
  <dcterms:created xsi:type="dcterms:W3CDTF">2016-09-28T11:18:00Z</dcterms:created>
  <dcterms:modified xsi:type="dcterms:W3CDTF">2018-05-31T06:59:00Z</dcterms:modified>
</cp:coreProperties>
</file>